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8A" w:rsidRPr="00224F8A" w:rsidRDefault="00224F8A" w:rsidP="00224F8A">
      <w:pPr>
        <w:pStyle w:val="a3"/>
        <w:shd w:val="clear" w:color="auto" w:fill="F1F6DC"/>
        <w:spacing w:before="0" w:beforeAutospacing="0" w:after="0" w:afterAutospacing="0" w:line="360" w:lineRule="auto"/>
        <w:ind w:firstLine="567"/>
        <w:jc w:val="center"/>
        <w:rPr>
          <w:color w:val="5B250A"/>
          <w:sz w:val="52"/>
          <w:szCs w:val="52"/>
        </w:rPr>
      </w:pPr>
      <w:r w:rsidRPr="00224F8A">
        <w:rPr>
          <w:rStyle w:val="a5"/>
          <w:b/>
          <w:bCs/>
          <w:color w:val="5B250A"/>
          <w:sz w:val="52"/>
          <w:szCs w:val="52"/>
        </w:rPr>
        <w:t>Правила поведения при пожарах</w:t>
      </w:r>
      <w:bookmarkStart w:id="0" w:name="_GoBack"/>
      <w:bookmarkEnd w:id="0"/>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5"/>
          <w:b/>
          <w:bCs/>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5"/>
          <w:b/>
          <w:bCs/>
          <w:color w:val="5B250A"/>
          <w:sz w:val="28"/>
          <w:szCs w:val="28"/>
        </w:rPr>
        <w:t xml:space="preserve">Пожар – это всегда беда. Однако не все знают элементарные правила поведения в случае пожара. И даже </w:t>
      </w:r>
      <w:proofErr w:type="gramStart"/>
      <w:r w:rsidRPr="00224F8A">
        <w:rPr>
          <w:rStyle w:val="a5"/>
          <w:b/>
          <w:bCs/>
          <w:color w:val="5B250A"/>
          <w:sz w:val="28"/>
          <w:szCs w:val="28"/>
        </w:rPr>
        <w:t>знакомое</w:t>
      </w:r>
      <w:proofErr w:type="gramEnd"/>
      <w:r w:rsidRPr="00224F8A">
        <w:rPr>
          <w:rStyle w:val="a5"/>
          <w:b/>
          <w:bCs/>
          <w:color w:val="5B250A"/>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5"/>
          <w:b/>
          <w:bCs/>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ПОЖАР В КВАРТИРЕ</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у вас или у ваших соседей случился пожар</w:t>
      </w:r>
      <w:r w:rsidRPr="00224F8A">
        <w:rPr>
          <w:color w:val="5B250A"/>
          <w:sz w:val="28"/>
          <w:szCs w:val="28"/>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sidRPr="00224F8A">
        <w:rPr>
          <w:rStyle w:val="apple-converted-space"/>
          <w:color w:val="5B250A"/>
          <w:sz w:val="28"/>
          <w:szCs w:val="28"/>
        </w:rPr>
        <w:t> </w:t>
      </w:r>
      <w:r w:rsidRPr="00224F8A">
        <w:rPr>
          <w:rStyle w:val="a4"/>
          <w:color w:val="5B250A"/>
          <w:sz w:val="28"/>
          <w:szCs w:val="28"/>
        </w:rPr>
        <w:t>Помните!</w:t>
      </w:r>
      <w:r w:rsidRPr="00224F8A">
        <w:rPr>
          <w:rStyle w:val="apple-converted-space"/>
          <w:color w:val="5B250A"/>
          <w:sz w:val="28"/>
          <w:szCs w:val="28"/>
        </w:rPr>
        <w:t> </w:t>
      </w:r>
      <w:r w:rsidRPr="00224F8A">
        <w:rPr>
          <w:color w:val="5B250A"/>
          <w:sz w:val="28"/>
          <w:szCs w:val="28"/>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пожар возник и распространился в одной из комнат</w:t>
      </w:r>
      <w:r w:rsidRPr="00224F8A">
        <w:rPr>
          <w:color w:val="5B250A"/>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w:t>
      </w:r>
      <w:r w:rsidRPr="00224F8A">
        <w:rPr>
          <w:color w:val="5B250A"/>
          <w:sz w:val="28"/>
          <w:szCs w:val="28"/>
        </w:rPr>
        <w:lastRenderedPageBreak/>
        <w:t xml:space="preserve">мокрыми тряпками, чтобы в остальные помещения дым не проникал. В сильно задымленном пространстве нужно </w:t>
      </w:r>
      <w:proofErr w:type="gramStart"/>
      <w:r w:rsidRPr="00224F8A">
        <w:rPr>
          <w:color w:val="5B250A"/>
          <w:sz w:val="28"/>
          <w:szCs w:val="28"/>
        </w:rPr>
        <w:t>двигаться ползком или пригнувшись</w:t>
      </w:r>
      <w:proofErr w:type="gramEnd"/>
      <w:r w:rsidRPr="00224F8A">
        <w:rPr>
          <w:color w:val="5B250A"/>
          <w:sz w:val="28"/>
          <w:szCs w:val="28"/>
        </w:rPr>
        <w:t>.</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вы видите, что ликвидировать возгорание своими силами не удается,</w:t>
      </w:r>
      <w:r w:rsidRPr="00224F8A">
        <w:rPr>
          <w:rStyle w:val="apple-converted-space"/>
          <w:color w:val="5B250A"/>
          <w:sz w:val="28"/>
          <w:szCs w:val="28"/>
        </w:rPr>
        <w:t> </w:t>
      </w:r>
      <w:r w:rsidRPr="00224F8A">
        <w:rPr>
          <w:color w:val="5B250A"/>
          <w:sz w:val="28"/>
          <w:szCs w:val="28"/>
        </w:rPr>
        <w:t xml:space="preserve">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224F8A">
        <w:rPr>
          <w:color w:val="5B250A"/>
          <w:sz w:val="28"/>
          <w:szCs w:val="28"/>
        </w:rPr>
        <w:t>потеплее</w:t>
      </w:r>
      <w:proofErr w:type="gramEnd"/>
      <w:r w:rsidRPr="00224F8A">
        <w:rPr>
          <w:color w:val="5B250A"/>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Еще один путь спасения</w:t>
      </w:r>
      <w:r w:rsidRPr="00224F8A">
        <w:rPr>
          <w:rStyle w:val="apple-converted-space"/>
          <w:color w:val="5B250A"/>
          <w:sz w:val="28"/>
          <w:szCs w:val="28"/>
        </w:rPr>
        <w:t> </w:t>
      </w:r>
      <w:r w:rsidRPr="00224F8A">
        <w:rPr>
          <w:color w:val="5B250A"/>
          <w:sz w:val="28"/>
          <w:szCs w:val="28"/>
        </w:rPr>
        <w:t>-</w:t>
      </w:r>
      <w:r w:rsidRPr="00224F8A">
        <w:rPr>
          <w:rStyle w:val="apple-converted-space"/>
          <w:color w:val="5B250A"/>
          <w:sz w:val="28"/>
          <w:szCs w:val="28"/>
        </w:rPr>
        <w:t> </w:t>
      </w:r>
      <w:r w:rsidRPr="00224F8A">
        <w:rPr>
          <w:rStyle w:val="a4"/>
          <w:color w:val="5B250A"/>
          <w:sz w:val="28"/>
          <w:szCs w:val="28"/>
        </w:rPr>
        <w:t>через окно</w:t>
      </w:r>
      <w:r w:rsidRPr="00224F8A">
        <w:rPr>
          <w:color w:val="5B250A"/>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224F8A">
        <w:rPr>
          <w:color w:val="5B250A"/>
          <w:sz w:val="28"/>
          <w:szCs w:val="28"/>
        </w:rPr>
        <w:t>образом</w:t>
      </w:r>
      <w:proofErr w:type="gramEnd"/>
      <w:r w:rsidRPr="00224F8A">
        <w:rPr>
          <w:color w:val="5B250A"/>
          <w:sz w:val="28"/>
          <w:szCs w:val="28"/>
        </w:rPr>
        <w:t xml:space="preserve"> можно продержаться около получаса.</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Поскольку огонь и дым распространяются снизу вверх, особенно осторожными должны быть жители верхних этажей.</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вы случайно оказались в задымленном подъезде</w:t>
      </w:r>
      <w:r w:rsidRPr="00224F8A">
        <w:rPr>
          <w:color w:val="5B250A"/>
          <w:sz w:val="28"/>
          <w:szCs w:val="28"/>
        </w:rPr>
        <w:t xml:space="preserve">,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w:t>
      </w:r>
      <w:r w:rsidRPr="00224F8A">
        <w:rPr>
          <w:color w:val="5B250A"/>
          <w:sz w:val="28"/>
          <w:szCs w:val="28"/>
        </w:rPr>
        <w:lastRenderedPageBreak/>
        <w:t>«зависнуть»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ПОЖАР НА КУХНЕ ИЛИ НА БАЛКОНЕ</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На кухне и балконе чаще всего происходят масштабные возгорания. Как от этого уберечься?</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Помните, что</w:t>
      </w:r>
      <w:r w:rsidRPr="00224F8A">
        <w:rPr>
          <w:rStyle w:val="apple-converted-space"/>
          <w:color w:val="5B250A"/>
          <w:sz w:val="28"/>
          <w:szCs w:val="28"/>
        </w:rPr>
        <w:t> </w:t>
      </w:r>
      <w:r w:rsidRPr="00224F8A">
        <w:rPr>
          <w:rStyle w:val="a4"/>
          <w:color w:val="5B250A"/>
          <w:sz w:val="28"/>
          <w:szCs w:val="28"/>
        </w:rPr>
        <w:t>опасно хранить на кухне и на балконе легковоспламеняющиеся вещества, различные тряпки</w:t>
      </w:r>
      <w:r w:rsidRPr="00224F8A">
        <w:rPr>
          <w:color w:val="5B250A"/>
          <w:sz w:val="28"/>
          <w:szCs w:val="28"/>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загорелось масло</w:t>
      </w:r>
      <w:r w:rsidRPr="00224F8A">
        <w:rPr>
          <w:rStyle w:val="apple-converted-space"/>
          <w:color w:val="5B250A"/>
          <w:sz w:val="28"/>
          <w:szCs w:val="28"/>
        </w:rPr>
        <w:t> </w:t>
      </w:r>
      <w:r w:rsidRPr="00224F8A">
        <w:rPr>
          <w:color w:val="5B250A"/>
          <w:sz w:val="28"/>
          <w:szCs w:val="28"/>
        </w:rPr>
        <w:t>(в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w:t>
      </w:r>
      <w:r w:rsidRPr="00224F8A">
        <w:rPr>
          <w:rStyle w:val="apple-converted-space"/>
          <w:color w:val="5B250A"/>
          <w:sz w:val="28"/>
          <w:szCs w:val="28"/>
        </w:rPr>
        <w:t> </w:t>
      </w:r>
      <w:r w:rsidRPr="00224F8A">
        <w:rPr>
          <w:rStyle w:val="a4"/>
          <w:color w:val="5B250A"/>
          <w:sz w:val="28"/>
          <w:szCs w:val="28"/>
        </w:rPr>
        <w:t>При перегреве плиты</w:t>
      </w:r>
      <w:r w:rsidRPr="00224F8A">
        <w:rPr>
          <w:rStyle w:val="apple-converted-space"/>
          <w:b/>
          <w:bCs/>
          <w:color w:val="5B250A"/>
          <w:sz w:val="28"/>
          <w:szCs w:val="28"/>
        </w:rPr>
        <w:t> </w:t>
      </w:r>
      <w:r w:rsidRPr="00224F8A">
        <w:rPr>
          <w:color w:val="5B250A"/>
          <w:sz w:val="28"/>
          <w:szCs w:val="28"/>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lastRenderedPageBreak/>
        <w:t>ПОЖАР В ЛИФТЕ</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При первых же признаках возгорания или при появлении легкого дымка в кабине или шахте</w:t>
      </w:r>
      <w:r w:rsidRPr="00224F8A">
        <w:rPr>
          <w:rStyle w:val="apple-converted-space"/>
          <w:color w:val="5B250A"/>
          <w:sz w:val="28"/>
          <w:szCs w:val="28"/>
        </w:rPr>
        <w:t> </w:t>
      </w:r>
      <w:r w:rsidRPr="00224F8A">
        <w:rPr>
          <w:rStyle w:val="a4"/>
          <w:color w:val="5B250A"/>
          <w:sz w:val="28"/>
          <w:szCs w:val="28"/>
        </w:rPr>
        <w:t>лифта</w:t>
      </w:r>
      <w:r w:rsidRPr="00224F8A">
        <w:rPr>
          <w:rStyle w:val="apple-converted-space"/>
          <w:color w:val="5B250A"/>
          <w:sz w:val="28"/>
          <w:szCs w:val="28"/>
        </w:rPr>
        <w:t> </w:t>
      </w:r>
      <w:r w:rsidRPr="00224F8A">
        <w:rPr>
          <w:color w:val="5B250A"/>
          <w:sz w:val="28"/>
          <w:szCs w:val="28"/>
        </w:rPr>
        <w:t xml:space="preserve">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224F8A">
        <w:rPr>
          <w:color w:val="5B250A"/>
          <w:sz w:val="28"/>
          <w:szCs w:val="28"/>
        </w:rPr>
        <w:t>первым</w:t>
      </w:r>
      <w:proofErr w:type="gramEnd"/>
      <w:r w:rsidRPr="00224F8A">
        <w:rPr>
          <w:color w:val="5B250A"/>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ПОЖАР ВО ДВОРЕ</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w:t>
      </w:r>
      <w:r w:rsidRPr="00224F8A">
        <w:rPr>
          <w:color w:val="5B250A"/>
          <w:sz w:val="28"/>
          <w:szCs w:val="28"/>
        </w:rPr>
        <w:lastRenderedPageBreak/>
        <w:t>подготовленном месте, приготовив огнетушители, песок и поливочные шланги. Помните: место должно быть открытым и очищенным от травы!</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При возгорании немедленно позвоните в пожарную охрану</w:t>
      </w:r>
      <w:r w:rsidRPr="00224F8A">
        <w:rPr>
          <w:color w:val="5B250A"/>
          <w:sz w:val="28"/>
          <w:szCs w:val="28"/>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ПОЖАР В ГАРАЖЕ</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В гараже нельзя курить, разводить костер, хранить масляную ветошь, баллоны с газом.</w:t>
      </w:r>
      <w:r w:rsidRPr="00224F8A">
        <w:rPr>
          <w:rStyle w:val="apple-converted-space"/>
          <w:color w:val="5B250A"/>
          <w:sz w:val="28"/>
          <w:szCs w:val="28"/>
        </w:rPr>
        <w:t> </w:t>
      </w:r>
      <w:r w:rsidRPr="00224F8A">
        <w:rPr>
          <w:color w:val="5B250A"/>
          <w:sz w:val="28"/>
          <w:szCs w:val="28"/>
        </w:rPr>
        <w:t>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lastRenderedPageBreak/>
        <w:t>Если ваш гараж застрахован, возьмите у пожарных заключение о причинах пожара для последующего оформления возмещения причиненного ущерба.</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ГОРИТ АВТОМОБИЛЬ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Будьте внимательны: пожар в машине можно распознать практически сразу</w:t>
      </w:r>
      <w:r w:rsidRPr="00224F8A">
        <w:rPr>
          <w:color w:val="5B250A"/>
          <w:sz w:val="28"/>
          <w:szCs w:val="28"/>
        </w:rPr>
        <w:t>. Запах бензина или горелой резины в кабине, появление дыма из-под капота  - все это факторы, предшествующие загоранию и пожару.</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При тушении пролитого под машиной топлива воспользуйтесь огнетушителем</w:t>
      </w:r>
      <w:r w:rsidRPr="00224F8A">
        <w:rPr>
          <w:color w:val="5B250A"/>
          <w:sz w:val="28"/>
          <w:szCs w:val="28"/>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менее10 метров) не должно быть людей.</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В ожидании пожарных поливайте водой стоящие рядом автомобили</w:t>
      </w:r>
      <w:r w:rsidRPr="00224F8A">
        <w:rPr>
          <w:color w:val="5B250A"/>
          <w:sz w:val="28"/>
          <w:szCs w:val="28"/>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lastRenderedPageBreak/>
        <w:t>После ликвидации возгорания сообщите о случившемся в ближайшее отделение ГИБДД.</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ГОРИТ ЧЕЛОВЕК</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Такое бывает не только в боевиках. Чаще всего это случается на кухне при неосторожном обращении с огнем или в автоавариях.</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на человеке горит одежда, надо как можно быстрее погасить огонь</w:t>
      </w:r>
      <w:r w:rsidRPr="00224F8A">
        <w:rPr>
          <w:color w:val="5B250A"/>
          <w:sz w:val="28"/>
          <w:szCs w:val="28"/>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Воспламенившуюся одежду сорвите или погасите, заливая водой</w:t>
      </w:r>
      <w:r w:rsidRPr="00224F8A">
        <w:rPr>
          <w:rStyle w:val="apple-converted-space"/>
          <w:color w:val="5B250A"/>
          <w:sz w:val="28"/>
          <w:szCs w:val="28"/>
        </w:rPr>
        <w:t> </w:t>
      </w:r>
      <w:r w:rsidRPr="00224F8A">
        <w:rPr>
          <w:color w:val="5B250A"/>
          <w:sz w:val="28"/>
          <w:szCs w:val="28"/>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224F8A">
        <w:rPr>
          <w:color w:val="5B250A"/>
          <w:sz w:val="28"/>
          <w:szCs w:val="28"/>
        </w:rPr>
        <w:t>не</w:t>
      </w:r>
      <w:proofErr w:type="gramEnd"/>
      <w:r w:rsidRPr="00224F8A">
        <w:rPr>
          <w:color w:val="5B250A"/>
          <w:sz w:val="28"/>
          <w:szCs w:val="28"/>
        </w:rPr>
        <w:t xml:space="preserve"> оказалось, катайте горящего по земле, чтобы сбить пламя.</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color w:val="5B250A"/>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При ожогах первой степени</w:t>
      </w:r>
      <w:r w:rsidRPr="00224F8A">
        <w:rPr>
          <w:rStyle w:val="apple-converted-space"/>
          <w:color w:val="5B250A"/>
          <w:sz w:val="28"/>
          <w:szCs w:val="28"/>
        </w:rPr>
        <w:t> </w:t>
      </w:r>
      <w:r w:rsidRPr="00224F8A">
        <w:rPr>
          <w:color w:val="5B250A"/>
          <w:sz w:val="28"/>
          <w:szCs w:val="28"/>
        </w:rPr>
        <w:t xml:space="preserve">(когда кожа только покраснела) для уменьшения боли и предупреждения отека тканей применяют (в течение </w:t>
      </w:r>
      <w:r w:rsidRPr="00224F8A">
        <w:rPr>
          <w:color w:val="5B250A"/>
          <w:sz w:val="28"/>
          <w:szCs w:val="28"/>
        </w:rPr>
        <w:lastRenderedPageBreak/>
        <w:t xml:space="preserve">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224F8A">
        <w:rPr>
          <w:color w:val="5B250A"/>
          <w:sz w:val="28"/>
          <w:szCs w:val="28"/>
        </w:rPr>
        <w:t>синтомициновую</w:t>
      </w:r>
      <w:proofErr w:type="spellEnd"/>
      <w:r w:rsidRPr="00224F8A">
        <w:rPr>
          <w:color w:val="5B250A"/>
          <w:sz w:val="28"/>
          <w:szCs w:val="28"/>
        </w:rPr>
        <w:t>  мазь.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При ожогах второй степени</w:t>
      </w:r>
      <w:r w:rsidRPr="00224F8A">
        <w:rPr>
          <w:rStyle w:val="apple-converted-space"/>
          <w:color w:val="5B250A"/>
          <w:sz w:val="28"/>
          <w:szCs w:val="28"/>
        </w:rPr>
        <w:t> </w:t>
      </w:r>
      <w:r w:rsidRPr="00224F8A">
        <w:rPr>
          <w:color w:val="5B250A"/>
          <w:sz w:val="28"/>
          <w:szCs w:val="28"/>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Если одежда загорелась на вас</w:t>
      </w:r>
      <w:r w:rsidRPr="00224F8A">
        <w:rPr>
          <w:color w:val="5B250A"/>
          <w:sz w:val="28"/>
          <w:szCs w:val="28"/>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ЭТО ВАЖНО ЗНАТЬ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При горении выделяются ядовитые газы</w:t>
      </w:r>
      <w:r w:rsidRPr="00224F8A">
        <w:rPr>
          <w:color w:val="5B250A"/>
          <w:sz w:val="28"/>
          <w:szCs w:val="28"/>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 угарного газа</w:t>
      </w:r>
      <w:r w:rsidRPr="00224F8A">
        <w:rPr>
          <w:color w:val="5B250A"/>
          <w:sz w:val="28"/>
          <w:szCs w:val="28"/>
        </w:rPr>
        <w:t>: 0,01%  - слабые головные боли; 0,05% - головокружение; 0,1% - обморок; 0,2% - кома, быстрая смерть; 0,5%  - мгновенная смерть;</w:t>
      </w:r>
    </w:p>
    <w:p w:rsidR="00224F8A" w:rsidRPr="00224F8A" w:rsidRDefault="00224F8A" w:rsidP="00224F8A">
      <w:pPr>
        <w:pStyle w:val="a3"/>
        <w:shd w:val="clear" w:color="auto" w:fill="F1F6DC"/>
        <w:spacing w:before="0" w:beforeAutospacing="0" w:after="0" w:afterAutospacing="0" w:line="360" w:lineRule="auto"/>
        <w:ind w:firstLine="567"/>
        <w:jc w:val="both"/>
        <w:rPr>
          <w:color w:val="5B250A"/>
          <w:sz w:val="28"/>
          <w:szCs w:val="28"/>
        </w:rPr>
      </w:pPr>
      <w:r w:rsidRPr="00224F8A">
        <w:rPr>
          <w:rStyle w:val="a4"/>
          <w:color w:val="5B250A"/>
          <w:sz w:val="28"/>
          <w:szCs w:val="28"/>
        </w:rPr>
        <w:t>углекислого газа</w:t>
      </w:r>
      <w:r w:rsidRPr="00224F8A">
        <w:rPr>
          <w:color w:val="5B250A"/>
          <w:sz w:val="28"/>
          <w:szCs w:val="28"/>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6E0DF6" w:rsidRPr="00224F8A" w:rsidRDefault="00224F8A" w:rsidP="00224F8A">
      <w:pPr>
        <w:spacing w:after="0" w:line="360" w:lineRule="auto"/>
        <w:ind w:firstLine="567"/>
        <w:jc w:val="both"/>
        <w:rPr>
          <w:rFonts w:ascii="Times New Roman" w:hAnsi="Times New Roman" w:cs="Times New Roman"/>
          <w:sz w:val="28"/>
          <w:szCs w:val="28"/>
        </w:rPr>
      </w:pPr>
    </w:p>
    <w:sectPr w:rsidR="006E0DF6" w:rsidRPr="0022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73"/>
    <w:rsid w:val="00086397"/>
    <w:rsid w:val="00224F8A"/>
    <w:rsid w:val="00F33673"/>
    <w:rsid w:val="00F9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F8A"/>
    <w:rPr>
      <w:b/>
      <w:bCs/>
    </w:rPr>
  </w:style>
  <w:style w:type="character" w:styleId="a5">
    <w:name w:val="Emphasis"/>
    <w:basedOn w:val="a0"/>
    <w:uiPriority w:val="20"/>
    <w:qFormat/>
    <w:rsid w:val="00224F8A"/>
    <w:rPr>
      <w:i/>
      <w:iCs/>
    </w:rPr>
  </w:style>
  <w:style w:type="character" w:customStyle="1" w:styleId="apple-converted-space">
    <w:name w:val="apple-converted-space"/>
    <w:basedOn w:val="a0"/>
    <w:rsid w:val="00224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F8A"/>
    <w:rPr>
      <w:b/>
      <w:bCs/>
    </w:rPr>
  </w:style>
  <w:style w:type="character" w:styleId="a5">
    <w:name w:val="Emphasis"/>
    <w:basedOn w:val="a0"/>
    <w:uiPriority w:val="20"/>
    <w:qFormat/>
    <w:rsid w:val="00224F8A"/>
    <w:rPr>
      <w:i/>
      <w:iCs/>
    </w:rPr>
  </w:style>
  <w:style w:type="character" w:customStyle="1" w:styleId="apple-converted-space">
    <w:name w:val="apple-converted-space"/>
    <w:basedOn w:val="a0"/>
    <w:rsid w:val="0022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2016-10-12T06:45:00Z</dcterms:created>
  <dcterms:modified xsi:type="dcterms:W3CDTF">2016-10-12T06:46:00Z</dcterms:modified>
</cp:coreProperties>
</file>